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F9E3B" w14:textId="109F237D" w:rsidR="007561AB" w:rsidRPr="004D079A" w:rsidRDefault="004D079A" w:rsidP="007561AB">
      <w:pPr>
        <w:pStyle w:val="Heading3"/>
        <w:shd w:val="clear" w:color="auto" w:fill="FFFFFF"/>
        <w:spacing w:before="0" w:beforeAutospacing="0" w:after="30" w:afterAutospacing="0" w:line="285" w:lineRule="atLeast"/>
        <w:ind w:right="-46"/>
        <w:jc w:val="center"/>
        <w:rPr>
          <w:sz w:val="24"/>
          <w:szCs w:val="24"/>
          <w:lang w:val="en-US"/>
        </w:rPr>
      </w:pPr>
      <w:bookmarkStart w:id="0" w:name="_GoBack"/>
      <w:bookmarkEnd w:id="0"/>
      <w:r w:rsidRPr="004D079A">
        <w:rPr>
          <w:color w:val="000000" w:themeColor="text1"/>
          <w:sz w:val="28"/>
          <w:szCs w:val="28"/>
        </w:rPr>
        <w:t xml:space="preserve">THE UTILIZATION OF </w:t>
      </w:r>
      <w:hyperlink r:id="rId4" w:history="1">
        <w:r w:rsidR="007561AB" w:rsidRPr="004D079A">
          <w:rPr>
            <w:color w:val="000000" w:themeColor="text1"/>
            <w:sz w:val="28"/>
            <w:szCs w:val="28"/>
          </w:rPr>
          <w:t xml:space="preserve">INDIGENOUS KNOWLEDGE </w:t>
        </w:r>
      </w:hyperlink>
      <w:r w:rsidR="007561AB" w:rsidRPr="004D079A">
        <w:rPr>
          <w:sz w:val="28"/>
          <w:szCs w:val="28"/>
        </w:rPr>
        <w:t xml:space="preserve"> RABI RO’O</w:t>
      </w:r>
      <w:r w:rsidR="007561AB" w:rsidRPr="004D079A">
        <w:rPr>
          <w:bCs w:val="0"/>
          <w:color w:val="000000" w:themeColor="text1"/>
          <w:sz w:val="28"/>
          <w:szCs w:val="28"/>
        </w:rPr>
        <w:t xml:space="preserve"> </w:t>
      </w:r>
      <w:r w:rsidRPr="004D079A">
        <w:rPr>
          <w:bCs w:val="0"/>
          <w:color w:val="000000" w:themeColor="text1"/>
          <w:sz w:val="28"/>
          <w:szCs w:val="28"/>
        </w:rPr>
        <w:t>FOR DEVELOPING</w:t>
      </w:r>
      <w:r w:rsidR="007561AB" w:rsidRPr="004D079A">
        <w:rPr>
          <w:color w:val="000000" w:themeColor="text1"/>
          <w:sz w:val="28"/>
          <w:szCs w:val="28"/>
        </w:rPr>
        <w:t xml:space="preserve"> SUBJECT SPECIFIC PEDAGOGIC </w:t>
      </w:r>
      <w:r w:rsidRPr="004D079A">
        <w:rPr>
          <w:color w:val="000000" w:themeColor="text1"/>
          <w:sz w:val="28"/>
          <w:szCs w:val="28"/>
        </w:rPr>
        <w:t>OF PHYSICS TO ENHANCE</w:t>
      </w:r>
      <w:r w:rsidR="007561AB" w:rsidRPr="004D079A">
        <w:rPr>
          <w:color w:val="000000" w:themeColor="text1"/>
          <w:sz w:val="28"/>
          <w:szCs w:val="28"/>
        </w:rPr>
        <w:t xml:space="preserve"> </w:t>
      </w:r>
      <w:r w:rsidRPr="004D079A">
        <w:rPr>
          <w:color w:val="000000" w:themeColor="text1"/>
          <w:sz w:val="28"/>
          <w:szCs w:val="28"/>
        </w:rPr>
        <w:t xml:space="preserve">THE </w:t>
      </w:r>
      <w:r w:rsidRPr="004D079A">
        <w:rPr>
          <w:color w:val="000000" w:themeColor="text1"/>
          <w:sz w:val="28"/>
          <w:szCs w:val="28"/>
          <w:lang w:val="en-US"/>
        </w:rPr>
        <w:t xml:space="preserve">CONCEPTUAL KNOWLEDGE AND PATRIOTISM ATTITUDE </w:t>
      </w:r>
      <w:r w:rsidRPr="004D079A">
        <w:rPr>
          <w:color w:val="000000" w:themeColor="text1"/>
          <w:sz w:val="28"/>
          <w:szCs w:val="28"/>
        </w:rPr>
        <w:t>AMONG</w:t>
      </w:r>
      <w:r w:rsidRPr="004D079A">
        <w:rPr>
          <w:color w:val="000000" w:themeColor="text1"/>
          <w:sz w:val="28"/>
          <w:szCs w:val="28"/>
          <w:lang w:val="en-US"/>
        </w:rPr>
        <w:t xml:space="preserve"> RURAL SCHOOL STUDENTS</w:t>
      </w:r>
    </w:p>
    <w:p w14:paraId="50C618EC" w14:textId="77777777" w:rsidR="007561AB" w:rsidRDefault="007561AB" w:rsidP="007561AB">
      <w:pPr>
        <w:pStyle w:val="Heading3"/>
        <w:shd w:val="clear" w:color="auto" w:fill="FFFFFF"/>
        <w:spacing w:before="0" w:beforeAutospacing="0" w:after="30" w:afterAutospacing="0" w:line="285" w:lineRule="atLeast"/>
        <w:ind w:right="-46"/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561AB" w14:paraId="3809B1BC" w14:textId="77777777" w:rsidTr="007561AB">
        <w:tc>
          <w:tcPr>
            <w:tcW w:w="4508" w:type="dxa"/>
          </w:tcPr>
          <w:p w14:paraId="5AB6E741" w14:textId="77777777" w:rsidR="007561AB" w:rsidRDefault="007561AB" w:rsidP="00AE4811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D97EAD">
              <w:rPr>
                <w:b w:val="0"/>
                <w:sz w:val="18"/>
                <w:szCs w:val="18"/>
                <w:lang w:val="en-US"/>
              </w:rPr>
              <w:t>Dadan</w:t>
            </w:r>
            <w:proofErr w:type="spellEnd"/>
            <w:r w:rsidRPr="00D97EAD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7EAD">
              <w:rPr>
                <w:b w:val="0"/>
                <w:sz w:val="18"/>
                <w:szCs w:val="18"/>
                <w:lang w:val="en-US"/>
              </w:rPr>
              <w:t>Rosana</w:t>
            </w:r>
            <w:proofErr w:type="spellEnd"/>
          </w:p>
          <w:p w14:paraId="35D29A6E" w14:textId="77777777" w:rsidR="007561AB" w:rsidRPr="00D97EAD" w:rsidRDefault="007561AB" w:rsidP="00AE4811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i/>
                <w:sz w:val="18"/>
                <w:szCs w:val="18"/>
                <w:lang w:val="en-US"/>
              </w:rPr>
            </w:pPr>
            <w:r w:rsidRPr="00D97EAD">
              <w:rPr>
                <w:b w:val="0"/>
                <w:i/>
                <w:sz w:val="18"/>
                <w:szCs w:val="18"/>
                <w:lang w:val="en-US"/>
              </w:rPr>
              <w:t>Faculty of Mathematics and Science</w:t>
            </w:r>
          </w:p>
          <w:p w14:paraId="6B7B446D" w14:textId="77777777" w:rsidR="007561AB" w:rsidRPr="00D97EAD" w:rsidRDefault="007561AB" w:rsidP="00AE4811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i/>
                <w:sz w:val="18"/>
                <w:szCs w:val="18"/>
                <w:lang w:val="en-US"/>
              </w:rPr>
            </w:pPr>
            <w:proofErr w:type="spellStart"/>
            <w:r w:rsidRPr="00D97EAD">
              <w:rPr>
                <w:b w:val="0"/>
                <w:i/>
                <w:sz w:val="18"/>
                <w:szCs w:val="18"/>
                <w:lang w:val="en-US"/>
              </w:rPr>
              <w:t>Universitas</w:t>
            </w:r>
            <w:proofErr w:type="spellEnd"/>
            <w:r w:rsidRPr="00D97EAD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7EAD">
              <w:rPr>
                <w:b w:val="0"/>
                <w:i/>
                <w:sz w:val="18"/>
                <w:szCs w:val="18"/>
                <w:lang w:val="en-US"/>
              </w:rPr>
              <w:t>Negeri</w:t>
            </w:r>
            <w:proofErr w:type="spellEnd"/>
            <w:r w:rsidRPr="00D97EAD">
              <w:rPr>
                <w:b w:val="0"/>
                <w:i/>
                <w:sz w:val="18"/>
                <w:szCs w:val="18"/>
                <w:lang w:val="en-US"/>
              </w:rPr>
              <w:t xml:space="preserve"> Yogyakarta</w:t>
            </w:r>
          </w:p>
          <w:p w14:paraId="72FCFAF6" w14:textId="77777777" w:rsidR="007561AB" w:rsidRDefault="007561AB" w:rsidP="00AE4811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Yogyakarta, Indonesia</w:t>
            </w:r>
          </w:p>
          <w:p w14:paraId="6E34A8D3" w14:textId="77777777" w:rsidR="007561AB" w:rsidRPr="00D97EAD" w:rsidRDefault="007561AB" w:rsidP="00AE4811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danrosana@uny.ac.id</w:t>
            </w:r>
          </w:p>
          <w:p w14:paraId="753D916C" w14:textId="77777777" w:rsidR="007561AB" w:rsidRPr="00D97EAD" w:rsidRDefault="007561AB" w:rsidP="00AE4811">
            <w:pPr>
              <w:pStyle w:val="Heading3"/>
              <w:spacing w:before="0" w:beforeAutospacing="0" w:after="30" w:afterAutospacing="0" w:line="285" w:lineRule="atLeast"/>
              <w:ind w:right="-46"/>
              <w:jc w:val="center"/>
              <w:outlineLvl w:val="2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5600D64B" w14:textId="77777777" w:rsidR="007561AB" w:rsidRDefault="007561AB" w:rsidP="00AE4811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Ernasari</w:t>
            </w:r>
            <w:proofErr w:type="spellEnd"/>
          </w:p>
          <w:p w14:paraId="7929D109" w14:textId="77777777" w:rsidR="007561AB" w:rsidRPr="00D97EAD" w:rsidRDefault="007561AB" w:rsidP="00AE4811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i/>
                <w:sz w:val="18"/>
                <w:szCs w:val="18"/>
                <w:lang w:val="en-US"/>
              </w:rPr>
            </w:pPr>
            <w:r w:rsidRPr="00D97EAD">
              <w:rPr>
                <w:b w:val="0"/>
                <w:i/>
                <w:sz w:val="18"/>
                <w:szCs w:val="18"/>
                <w:lang w:val="en-US"/>
              </w:rPr>
              <w:t>Department of Science Education, Graduate School,</w:t>
            </w:r>
          </w:p>
          <w:p w14:paraId="544545A6" w14:textId="77777777" w:rsidR="007561AB" w:rsidRPr="00D97EAD" w:rsidRDefault="007561AB" w:rsidP="00AE4811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i/>
                <w:sz w:val="18"/>
                <w:szCs w:val="18"/>
                <w:lang w:val="en-US"/>
              </w:rPr>
            </w:pPr>
            <w:proofErr w:type="spellStart"/>
            <w:r w:rsidRPr="00D97EAD">
              <w:rPr>
                <w:b w:val="0"/>
                <w:i/>
                <w:sz w:val="18"/>
                <w:szCs w:val="18"/>
                <w:lang w:val="en-US"/>
              </w:rPr>
              <w:t>Universitas</w:t>
            </w:r>
            <w:proofErr w:type="spellEnd"/>
            <w:r w:rsidRPr="00D97EAD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7EAD">
              <w:rPr>
                <w:b w:val="0"/>
                <w:i/>
                <w:sz w:val="18"/>
                <w:szCs w:val="18"/>
                <w:lang w:val="en-US"/>
              </w:rPr>
              <w:t>Negeri</w:t>
            </w:r>
            <w:proofErr w:type="spellEnd"/>
            <w:r w:rsidRPr="00D97EAD">
              <w:rPr>
                <w:b w:val="0"/>
                <w:i/>
                <w:sz w:val="18"/>
                <w:szCs w:val="18"/>
                <w:lang w:val="en-US"/>
              </w:rPr>
              <w:t xml:space="preserve"> Yogyakarta</w:t>
            </w:r>
          </w:p>
          <w:p w14:paraId="008DC30E" w14:textId="77777777" w:rsidR="007561AB" w:rsidRDefault="007561AB" w:rsidP="00AE4811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Yogyakarta, Indonesia</w:t>
            </w:r>
          </w:p>
          <w:p w14:paraId="5980AA14" w14:textId="77777777" w:rsidR="007561AB" w:rsidRPr="00D97EAD" w:rsidRDefault="007561AB" w:rsidP="00AE4811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sz w:val="18"/>
                <w:szCs w:val="18"/>
                <w:lang w:val="en-US"/>
              </w:rPr>
            </w:pPr>
            <w:r w:rsidRPr="00D97EAD">
              <w:rPr>
                <w:b w:val="0"/>
                <w:sz w:val="18"/>
                <w:szCs w:val="18"/>
                <w:lang w:val="en-US"/>
              </w:rPr>
              <w:t xml:space="preserve">ernasari.2017@student.uny.ac.id </w:t>
            </w:r>
          </w:p>
        </w:tc>
      </w:tr>
    </w:tbl>
    <w:p w14:paraId="66F450E3" w14:textId="77777777" w:rsidR="007561AB" w:rsidRDefault="007561AB" w:rsidP="007561AB">
      <w:pPr>
        <w:pStyle w:val="Heading3"/>
        <w:shd w:val="clear" w:color="auto" w:fill="FFFFFF"/>
        <w:spacing w:before="0" w:beforeAutospacing="0" w:after="30" w:afterAutospacing="0" w:line="285" w:lineRule="atLeast"/>
        <w:ind w:right="-46"/>
        <w:jc w:val="center"/>
        <w:rPr>
          <w:sz w:val="24"/>
          <w:szCs w:val="24"/>
        </w:rPr>
      </w:pPr>
    </w:p>
    <w:p w14:paraId="45CFFB44" w14:textId="4C26565F" w:rsidR="007561AB" w:rsidRPr="002367DD" w:rsidRDefault="007561AB" w:rsidP="004D07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61A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Abstra</w:t>
      </w:r>
      <w:proofErr w:type="spellEnd"/>
      <w:r w:rsidR="004D07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ct</w:t>
      </w:r>
      <w:r w:rsidRPr="007561A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="0096020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960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 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 </w:t>
      </w:r>
      <w:r w:rsidR="0096020A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96020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education 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standardization in Indonesia is the equitable access </w:t>
      </w:r>
      <w:r w:rsidR="0096020A">
        <w:rPr>
          <w:rFonts w:ascii="Times New Roman" w:hAnsi="Times New Roman" w:cs="Times New Roman"/>
          <w:color w:val="000000" w:themeColor="text1"/>
          <w:sz w:val="24"/>
          <w:szCs w:val="24"/>
        </w:rPr>
        <w:t>due to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geographical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coverage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020A">
        <w:rPr>
          <w:rFonts w:ascii="Times New Roman" w:hAnsi="Times New Roman" w:cs="Times New Roman"/>
          <w:color w:val="000000" w:themeColor="text1"/>
          <w:sz w:val="24"/>
          <w:szCs w:val="24"/>
        </w:rPr>
        <w:t>with the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boundaries </w:t>
      </w:r>
      <w:r w:rsidR="0096020A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oceans, rivers, mountains</w:t>
      </w:r>
      <w:r w:rsidR="009602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96020A">
        <w:rPr>
          <w:rFonts w:ascii="Times New Roman" w:hAnsi="Times New Roman" w:cs="Times New Roman"/>
          <w:color w:val="000000" w:themeColor="text1"/>
          <w:sz w:val="24"/>
          <w:szCs w:val="24"/>
        </w:rPr>
        <w:t>forests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>. This condition has a direct impact on the low quality of rural schools</w:t>
      </w:r>
      <w:r w:rsidR="00960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such as 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96020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limited 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>support of human resources, infrastructure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financial conditions.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>what happened at 1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>Woha High School and 1 Belo High School in Bima Regency, West Nusa Tenggara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, it should not only be a government concern but also the responsibility of the whole nation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>, especially those who work in the field of education. One of the most appropriate alternative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solutions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indigenous knowledge system (Rabi Ro'o)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for developing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Subject-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Specific Pedagogic (SSP)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Physics to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enhance the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conceptual knowledge and patriotism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among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in the 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>rural schools.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="0096020A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employed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and Development (R&amp;D) type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five phases of instructional design [1]. The syntax of this spiral model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done through five development phases, namely: (1) defin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>, (2) design, (3) demonstrat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(4) develop, and (5) deliver. The results of this study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(1)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the SSP based on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Rabbi Ro'o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feasible (0.74) and practical (0.82) for physics learning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(2)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the SSP based on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Rabbi Ro'o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empirically proven effective to improve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conceptual knowledge and patriotism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>among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D079A" w:rsidRPr="004D079A">
        <w:rPr>
          <w:rFonts w:ascii="Times New Roman" w:hAnsi="Times New Roman" w:cs="Times New Roman"/>
          <w:color w:val="000000" w:themeColor="text1"/>
          <w:sz w:val="24"/>
          <w:szCs w:val="24"/>
        </w:rPr>
        <w:t>rural schools students (sig. 0.005).</w:t>
      </w:r>
    </w:p>
    <w:p w14:paraId="00CDCD34" w14:textId="77777777" w:rsidR="007561AB" w:rsidRPr="00A5793D" w:rsidRDefault="007561AB" w:rsidP="007561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460633" w14:textId="4251569A" w:rsidR="007561AB" w:rsidRPr="00D731C5" w:rsidRDefault="007561AB" w:rsidP="007561AB">
      <w:pPr>
        <w:ind w:left="1276" w:hanging="1276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953F2">
        <w:rPr>
          <w:rFonts w:ascii="Times New Roman" w:hAnsi="Times New Roman" w:cs="Times New Roman"/>
          <w:b/>
          <w:sz w:val="24"/>
          <w:szCs w:val="24"/>
        </w:rPr>
        <w:t>Kata Kunci:</w:t>
      </w:r>
      <w:r w:rsidRPr="009953F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indigenous knowledge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Rabi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Ro’o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subject</w:t>
      </w:r>
      <w:r w:rsidR="004D079A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specific pedagogic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4D079A" w:rsidRPr="004D07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conceptual knowledge</w:t>
      </w:r>
    </w:p>
    <w:p w14:paraId="0368C938" w14:textId="77777777" w:rsidR="00794197" w:rsidRDefault="00794197"/>
    <w:sectPr w:rsidR="0079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xMLOwNDMyMDQ3sTRR0lEKTi0uzszPAykwrAUAKF2jgiwAAAA="/>
  </w:docVars>
  <w:rsids>
    <w:rsidRoot w:val="007561AB"/>
    <w:rsid w:val="00061A91"/>
    <w:rsid w:val="004D079A"/>
    <w:rsid w:val="007561AB"/>
    <w:rsid w:val="00794197"/>
    <w:rsid w:val="009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34AC"/>
  <w15:chartTrackingRefBased/>
  <w15:docId w15:val="{F1DB18F5-2BE4-457A-9303-9A652031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1AB"/>
    <w:pPr>
      <w:spacing w:after="200" w:line="276" w:lineRule="auto"/>
    </w:pPr>
    <w:rPr>
      <w:lang w:val="id-ID"/>
    </w:rPr>
  </w:style>
  <w:style w:type="paragraph" w:styleId="Heading3">
    <w:name w:val="heading 3"/>
    <w:basedOn w:val="Normal"/>
    <w:link w:val="Heading3Char"/>
    <w:uiPriority w:val="9"/>
    <w:qFormat/>
    <w:rsid w:val="00756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61AB"/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table" w:styleId="TableGrid">
    <w:name w:val="Table Grid"/>
    <w:basedOn w:val="TableNormal"/>
    <w:uiPriority w:val="59"/>
    <w:rsid w:val="007561A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bdirect.org/cabdirect/abstract/19941800595" TargetMode="External"/><Relationship Id="rId4" Type="http://schemas.openxmlformats.org/officeDocument/2006/relationships/hyperlink" Target="https://www.cabdirect.org/cabdirect/abstract/199418005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2019-08-31T11:52:00Z</dcterms:created>
  <dcterms:modified xsi:type="dcterms:W3CDTF">2019-08-31T11:52:00Z</dcterms:modified>
</cp:coreProperties>
</file>